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91" w:rsidRPr="00787091" w:rsidRDefault="00787091" w:rsidP="00787091">
      <w:pPr>
        <w:suppressAutoHyphens/>
        <w:autoSpaceDE w:val="0"/>
        <w:autoSpaceDN w:val="0"/>
        <w:adjustRightInd w:val="0"/>
        <w:spacing w:after="0" w:line="360" w:lineRule="auto"/>
        <w:jc w:val="both"/>
        <w:rPr>
          <w:rFonts w:ascii="Garamond" w:hAnsi="Garamond" w:cs="Garamond"/>
          <w:color w:val="000000"/>
          <w:sz w:val="24"/>
          <w:szCs w:val="24"/>
        </w:rPr>
      </w:pPr>
      <w:r w:rsidRPr="00787091">
        <w:rPr>
          <w:rFonts w:ascii="Garamond" w:hAnsi="Garamond" w:cs="Garamond"/>
          <w:i/>
          <w:iCs/>
          <w:color w:val="000000"/>
          <w:sz w:val="24"/>
          <w:szCs w:val="24"/>
        </w:rPr>
        <w:t xml:space="preserve">The Making Sense of Things, </w:t>
      </w:r>
      <w:r w:rsidRPr="00787091">
        <w:rPr>
          <w:rFonts w:ascii="Garamond" w:hAnsi="Garamond" w:cs="Garamond"/>
          <w:color w:val="000000"/>
          <w:sz w:val="24"/>
          <w:szCs w:val="24"/>
        </w:rPr>
        <w:t xml:space="preserve">by George </w:t>
      </w:r>
      <w:proofErr w:type="spellStart"/>
      <w:r w:rsidRPr="00787091">
        <w:rPr>
          <w:rFonts w:ascii="Garamond" w:hAnsi="Garamond" w:cs="Garamond"/>
          <w:color w:val="000000"/>
          <w:sz w:val="24"/>
          <w:szCs w:val="24"/>
        </w:rPr>
        <w:t>Choundas</w:t>
      </w:r>
      <w:proofErr w:type="spellEnd"/>
      <w:r w:rsidRPr="00787091">
        <w:rPr>
          <w:rFonts w:ascii="Garamond" w:hAnsi="Garamond" w:cs="Garamond"/>
          <w:color w:val="000000"/>
          <w:sz w:val="24"/>
          <w:szCs w:val="24"/>
        </w:rPr>
        <w:tab/>
      </w:r>
      <w:r w:rsidRPr="00787091">
        <w:rPr>
          <w:rFonts w:ascii="Garamond" w:hAnsi="Garamond" w:cs="Garamond"/>
          <w:color w:val="000000"/>
          <w:sz w:val="24"/>
          <w:szCs w:val="24"/>
        </w:rPr>
        <w:tab/>
      </w:r>
      <w:r w:rsidR="00BF1D99">
        <w:rPr>
          <w:rFonts w:ascii="Garamond" w:hAnsi="Garamond" w:cs="Garamond"/>
          <w:color w:val="000000"/>
          <w:sz w:val="24"/>
          <w:szCs w:val="24"/>
        </w:rPr>
        <w:tab/>
      </w:r>
      <w:r w:rsidR="00BF1D99">
        <w:rPr>
          <w:rFonts w:ascii="Garamond" w:hAnsi="Garamond" w:cs="Garamond"/>
          <w:color w:val="000000"/>
          <w:sz w:val="24"/>
          <w:szCs w:val="24"/>
        </w:rPr>
        <w:tab/>
      </w:r>
      <w:bookmarkStart w:id="0" w:name="_GoBack"/>
      <w:bookmarkEnd w:id="0"/>
      <w:r w:rsidRPr="00787091">
        <w:rPr>
          <w:rFonts w:ascii="Garamond" w:hAnsi="Garamond" w:cs="Garamond"/>
          <w:color w:val="000000"/>
          <w:sz w:val="24"/>
          <w:szCs w:val="24"/>
        </w:rPr>
        <w:t xml:space="preserve">rev. by </w:t>
      </w:r>
      <w:proofErr w:type="spellStart"/>
      <w:r w:rsidRPr="00787091">
        <w:rPr>
          <w:rFonts w:ascii="Garamond" w:hAnsi="Garamond" w:cs="Garamond"/>
          <w:color w:val="000000"/>
          <w:sz w:val="24"/>
          <w:szCs w:val="24"/>
        </w:rPr>
        <w:t>Mylene</w:t>
      </w:r>
      <w:proofErr w:type="spellEnd"/>
      <w:r w:rsidRPr="00787091">
        <w:rPr>
          <w:rFonts w:ascii="Garamond" w:hAnsi="Garamond" w:cs="Garamond"/>
          <w:color w:val="000000"/>
          <w:sz w:val="24"/>
          <w:szCs w:val="24"/>
        </w:rPr>
        <w:t xml:space="preserve"> Moreira</w:t>
      </w:r>
    </w:p>
    <w:p w:rsidR="00787091" w:rsidRPr="00787091" w:rsidRDefault="00787091" w:rsidP="00787091">
      <w:pPr>
        <w:suppressAutoHyphens/>
        <w:autoSpaceDE w:val="0"/>
        <w:autoSpaceDN w:val="0"/>
        <w:adjustRightInd w:val="0"/>
        <w:spacing w:after="0" w:line="360" w:lineRule="auto"/>
        <w:jc w:val="both"/>
        <w:rPr>
          <w:rFonts w:ascii="Garamond" w:hAnsi="Garamond" w:cs="Garamond"/>
          <w:color w:val="000000"/>
          <w:sz w:val="24"/>
          <w:szCs w:val="24"/>
        </w:rPr>
      </w:pPr>
      <w:r w:rsidRPr="00787091">
        <w:rPr>
          <w:rFonts w:ascii="Garamond" w:hAnsi="Garamond" w:cs="Garamond"/>
          <w:color w:val="000000"/>
          <w:sz w:val="24"/>
          <w:szCs w:val="24"/>
        </w:rPr>
        <w:t xml:space="preserve">The University of Alabama Press </w:t>
      </w:r>
    </w:p>
    <w:p w:rsidR="00787091" w:rsidRPr="00787091" w:rsidRDefault="00787091" w:rsidP="00787091">
      <w:pPr>
        <w:suppressAutoHyphens/>
        <w:autoSpaceDE w:val="0"/>
        <w:autoSpaceDN w:val="0"/>
        <w:adjustRightInd w:val="0"/>
        <w:spacing w:after="0" w:line="360" w:lineRule="auto"/>
        <w:jc w:val="both"/>
        <w:rPr>
          <w:rFonts w:ascii="Garamond" w:hAnsi="Garamond" w:cs="Garamond"/>
          <w:color w:val="000000"/>
          <w:sz w:val="24"/>
          <w:szCs w:val="24"/>
        </w:rPr>
      </w:pPr>
    </w:p>
    <w:p w:rsidR="00787091" w:rsidRPr="00787091" w:rsidRDefault="00787091" w:rsidP="00787091">
      <w:pPr>
        <w:suppressAutoHyphens/>
        <w:autoSpaceDE w:val="0"/>
        <w:autoSpaceDN w:val="0"/>
        <w:adjustRightInd w:val="0"/>
        <w:spacing w:after="0" w:line="360" w:lineRule="auto"/>
        <w:jc w:val="both"/>
        <w:rPr>
          <w:rFonts w:ascii="Garamond" w:hAnsi="Garamond" w:cs="Garamond"/>
          <w:color w:val="000000"/>
          <w:sz w:val="24"/>
          <w:szCs w:val="24"/>
        </w:rPr>
      </w:pPr>
      <w:r w:rsidRPr="00787091">
        <w:rPr>
          <w:rFonts w:ascii="Garamond" w:hAnsi="Garamond" w:cs="Garamond"/>
          <w:i/>
          <w:iCs/>
          <w:color w:val="000000"/>
          <w:sz w:val="24"/>
          <w:szCs w:val="24"/>
        </w:rPr>
        <w:t>The Making Sense of Things</w:t>
      </w:r>
      <w:r w:rsidRPr="00787091">
        <w:rPr>
          <w:rFonts w:ascii="Garamond" w:hAnsi="Garamond" w:cs="Garamond"/>
          <w:color w:val="000000"/>
          <w:sz w:val="24"/>
          <w:szCs w:val="24"/>
        </w:rPr>
        <w:t xml:space="preserve">, by George </w:t>
      </w:r>
      <w:proofErr w:type="spellStart"/>
      <w:r w:rsidRPr="00787091">
        <w:rPr>
          <w:rFonts w:ascii="Garamond" w:hAnsi="Garamond" w:cs="Garamond"/>
          <w:color w:val="000000"/>
          <w:sz w:val="24"/>
          <w:szCs w:val="24"/>
        </w:rPr>
        <w:t>Choundas</w:t>
      </w:r>
      <w:proofErr w:type="spellEnd"/>
      <w:r w:rsidRPr="00787091">
        <w:rPr>
          <w:rFonts w:ascii="Garamond" w:hAnsi="Garamond" w:cs="Garamond"/>
          <w:color w:val="000000"/>
          <w:sz w:val="24"/>
          <w:szCs w:val="24"/>
        </w:rPr>
        <w:t xml:space="preserve">, is a short story collection that blends reality with fantasy in order to provide the reader with vivid and strange characters who give significance to even the smallest moments in life. </w:t>
      </w:r>
      <w:proofErr w:type="spellStart"/>
      <w:r w:rsidRPr="00787091">
        <w:rPr>
          <w:rFonts w:ascii="Garamond" w:hAnsi="Garamond" w:cs="Garamond"/>
          <w:color w:val="000000"/>
          <w:sz w:val="24"/>
          <w:szCs w:val="24"/>
        </w:rPr>
        <w:t>Choundas</w:t>
      </w:r>
      <w:proofErr w:type="spellEnd"/>
      <w:r w:rsidRPr="00787091">
        <w:rPr>
          <w:rFonts w:ascii="Garamond" w:hAnsi="Garamond" w:cs="Garamond"/>
          <w:color w:val="000000"/>
          <w:sz w:val="24"/>
          <w:szCs w:val="24"/>
        </w:rPr>
        <w:t xml:space="preserve">, winner of the New Millennium Fiction Prize and a two-time Pushcart Nominee, has work in over fifty publications, including </w:t>
      </w:r>
      <w:r w:rsidRPr="00787091">
        <w:rPr>
          <w:rFonts w:ascii="Garamond" w:hAnsi="Garamond" w:cs="Garamond"/>
          <w:i/>
          <w:iCs/>
          <w:color w:val="000000"/>
          <w:sz w:val="24"/>
          <w:szCs w:val="24"/>
        </w:rPr>
        <w:t>The Best Small Fictions 2015</w:t>
      </w:r>
      <w:r w:rsidRPr="00787091">
        <w:rPr>
          <w:rFonts w:ascii="Garamond" w:hAnsi="Garamond" w:cs="Garamond"/>
          <w:color w:val="000000"/>
          <w:sz w:val="24"/>
          <w:szCs w:val="24"/>
        </w:rPr>
        <w:t xml:space="preserve">. </w:t>
      </w:r>
      <w:r w:rsidRPr="00787091">
        <w:rPr>
          <w:rFonts w:ascii="Garamond" w:hAnsi="Garamond" w:cs="Garamond"/>
          <w:i/>
          <w:iCs/>
          <w:color w:val="000000"/>
          <w:sz w:val="24"/>
          <w:szCs w:val="24"/>
        </w:rPr>
        <w:t>The Making Sense of Things</w:t>
      </w:r>
      <w:r w:rsidRPr="00787091">
        <w:rPr>
          <w:rFonts w:ascii="Garamond" w:hAnsi="Garamond" w:cs="Garamond"/>
          <w:color w:val="000000"/>
          <w:sz w:val="24"/>
          <w:szCs w:val="24"/>
        </w:rPr>
        <w:t xml:space="preserve">, shortlisted for the Robert C. Jones Prize for Short Prose, follows the lives of multiple lively characters as they find themselves in situations that prove strange yet unforgettable. </w:t>
      </w:r>
    </w:p>
    <w:p w:rsidR="00787091" w:rsidRPr="00787091" w:rsidRDefault="00787091" w:rsidP="00787091">
      <w:pPr>
        <w:suppressAutoHyphens/>
        <w:autoSpaceDE w:val="0"/>
        <w:autoSpaceDN w:val="0"/>
        <w:adjustRightInd w:val="0"/>
        <w:spacing w:after="0" w:line="360" w:lineRule="auto"/>
        <w:ind w:firstLine="360"/>
        <w:jc w:val="both"/>
        <w:rPr>
          <w:rFonts w:ascii="Garamond" w:hAnsi="Garamond" w:cs="Garamond"/>
          <w:color w:val="000000"/>
          <w:sz w:val="24"/>
          <w:szCs w:val="24"/>
        </w:rPr>
      </w:pPr>
      <w:proofErr w:type="spellStart"/>
      <w:r w:rsidRPr="00787091">
        <w:rPr>
          <w:rFonts w:ascii="Garamond" w:hAnsi="Garamond" w:cs="Garamond"/>
          <w:color w:val="000000"/>
          <w:sz w:val="24"/>
          <w:szCs w:val="24"/>
        </w:rPr>
        <w:t>Choundas’s</w:t>
      </w:r>
      <w:proofErr w:type="spellEnd"/>
      <w:r w:rsidRPr="00787091">
        <w:rPr>
          <w:rFonts w:ascii="Garamond" w:hAnsi="Garamond" w:cs="Garamond"/>
          <w:color w:val="000000"/>
          <w:sz w:val="24"/>
          <w:szCs w:val="24"/>
        </w:rPr>
        <w:t xml:space="preserve"> narrative proves to be unique from the very first page due to the style in which he structures sentences, constructed in a manner that permits him to take the reader into delightful mini journeys that allow for stories within stories. In doing this, he is able to control the structure of each story carefully and skillfully, and this talent gives him the ability to capture the reader’s attention and not let it go until the last sentence. Paired with the distinctive tensions that are present within the stories, such as a honeymooner in Venice who accidentally commits murder, the gruesome ordeal that Little Red Riding Hood has to overcome in order to free her grandma from the wolf’s stomach, and a teenager who has both of his eyeballs plucked out by a woodpecker seeking revenge, the collection is difficult to put down. The tensions are made tangible and realistic to the reader since the settings that are included in the book include a wonderful town named Pleasantville, a revamped setting of the story of Red Riding Hood, and a world in which people have two hearts; all of these come alive through the amazing descriptions and attention to small details. Additionally, the strong </w:t>
      </w:r>
      <w:proofErr w:type="gramStart"/>
      <w:r w:rsidRPr="00787091">
        <w:rPr>
          <w:rFonts w:ascii="Garamond" w:hAnsi="Garamond" w:cs="Garamond"/>
          <w:color w:val="000000"/>
          <w:sz w:val="24"/>
          <w:szCs w:val="24"/>
        </w:rPr>
        <w:t>tones  present</w:t>
      </w:r>
      <w:proofErr w:type="gramEnd"/>
      <w:r w:rsidRPr="00787091">
        <w:rPr>
          <w:rFonts w:ascii="Garamond" w:hAnsi="Garamond" w:cs="Garamond"/>
          <w:color w:val="000000"/>
          <w:sz w:val="24"/>
          <w:szCs w:val="24"/>
        </w:rPr>
        <w:t xml:space="preserve"> within the stories, including grief, love, anxiety, fear, and accusation, help elevate the tensions and add a realistic aspect that juxtaposes beautifully with the stories’ fantasy-like features. As a result, the reader is able to sympathize with the characters in each story as they are confronted with situations that arise. Themes throughout the collection include grief, loss, desperate love, and the hope that follows from dark and disastrous situations; these themes keep the stories’ tensions an</w:t>
      </w:r>
      <w:r>
        <w:rPr>
          <w:rFonts w:ascii="Garamond" w:hAnsi="Garamond" w:cs="Garamond"/>
          <w:color w:val="000000"/>
          <w:sz w:val="24"/>
          <w:szCs w:val="24"/>
        </w:rPr>
        <w:t xml:space="preserve">d tones clear, </w:t>
      </w:r>
      <w:r w:rsidRPr="00787091">
        <w:rPr>
          <w:rFonts w:ascii="Garamond" w:hAnsi="Garamond" w:cs="Garamond"/>
          <w:color w:val="000000"/>
          <w:sz w:val="24"/>
          <w:szCs w:val="24"/>
        </w:rPr>
        <w:t xml:space="preserve">consistent, and impactful upon both characters and the reader. </w:t>
      </w:r>
    </w:p>
    <w:p w:rsidR="00F764EA" w:rsidRPr="00787091" w:rsidRDefault="00787091" w:rsidP="00787091">
      <w:pPr>
        <w:spacing w:line="360" w:lineRule="auto"/>
      </w:pPr>
      <w:r>
        <w:rPr>
          <w:rFonts w:ascii="Garamond" w:hAnsi="Garamond" w:cs="Garamond"/>
          <w:i/>
          <w:iCs/>
          <w:color w:val="000000"/>
          <w:sz w:val="24"/>
          <w:szCs w:val="24"/>
        </w:rPr>
        <w:tab/>
      </w:r>
      <w:r w:rsidRPr="00787091">
        <w:rPr>
          <w:rFonts w:ascii="Garamond" w:hAnsi="Garamond" w:cs="Garamond"/>
          <w:i/>
          <w:iCs/>
          <w:color w:val="000000"/>
          <w:sz w:val="24"/>
          <w:szCs w:val="24"/>
        </w:rPr>
        <w:t>The Making Sense of Things</w:t>
      </w:r>
      <w:r w:rsidRPr="00787091">
        <w:rPr>
          <w:rFonts w:ascii="Garamond" w:hAnsi="Garamond" w:cs="Garamond"/>
          <w:color w:val="000000"/>
          <w:sz w:val="24"/>
          <w:szCs w:val="24"/>
        </w:rPr>
        <w:t xml:space="preserve"> would best be enjoyed by readers captivated by stories that seem realistic but turn extraordinarily vivid and fantastical, as well as anyone keen on spontaneous and passionate characters. These are great stories, with distinct twists that push the normal into something beyond, with ever clever and memorable resolutions.</w:t>
      </w:r>
    </w:p>
    <w:sectPr w:rsidR="00F764EA" w:rsidRPr="0078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EA"/>
    <w:rsid w:val="00090113"/>
    <w:rsid w:val="002351C3"/>
    <w:rsid w:val="00271E31"/>
    <w:rsid w:val="00787091"/>
    <w:rsid w:val="008B56EA"/>
    <w:rsid w:val="00BF1D99"/>
    <w:rsid w:val="00E11DBA"/>
    <w:rsid w:val="00F7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3646">
      <w:bodyDiv w:val="1"/>
      <w:marLeft w:val="0"/>
      <w:marRight w:val="0"/>
      <w:marTop w:val="0"/>
      <w:marBottom w:val="0"/>
      <w:divBdr>
        <w:top w:val="none" w:sz="0" w:space="0" w:color="auto"/>
        <w:left w:val="none" w:sz="0" w:space="0" w:color="auto"/>
        <w:bottom w:val="none" w:sz="0" w:space="0" w:color="auto"/>
        <w:right w:val="none" w:sz="0" w:space="0" w:color="auto"/>
      </w:divBdr>
      <w:divsChild>
        <w:div w:id="1083642054">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sChild>
                <w:div w:id="659962934">
                  <w:marLeft w:val="0"/>
                  <w:marRight w:val="0"/>
                  <w:marTop w:val="0"/>
                  <w:marBottom w:val="0"/>
                  <w:divBdr>
                    <w:top w:val="none" w:sz="0" w:space="0" w:color="auto"/>
                    <w:left w:val="none" w:sz="0" w:space="0" w:color="auto"/>
                    <w:bottom w:val="none" w:sz="0" w:space="0" w:color="auto"/>
                    <w:right w:val="none" w:sz="0" w:space="0" w:color="auto"/>
                  </w:divBdr>
                  <w:divsChild>
                    <w:div w:id="1451321439">
                      <w:marLeft w:val="0"/>
                      <w:marRight w:val="0"/>
                      <w:marTop w:val="0"/>
                      <w:marBottom w:val="0"/>
                      <w:divBdr>
                        <w:top w:val="none" w:sz="0" w:space="0" w:color="auto"/>
                        <w:left w:val="none" w:sz="0" w:space="0" w:color="auto"/>
                        <w:bottom w:val="none" w:sz="0" w:space="0" w:color="auto"/>
                        <w:right w:val="none" w:sz="0" w:space="0" w:color="auto"/>
                      </w:divBdr>
                      <w:divsChild>
                        <w:div w:id="1682202259">
                          <w:marLeft w:val="0"/>
                          <w:marRight w:val="0"/>
                          <w:marTop w:val="0"/>
                          <w:marBottom w:val="0"/>
                          <w:divBdr>
                            <w:top w:val="none" w:sz="0" w:space="0" w:color="auto"/>
                            <w:left w:val="none" w:sz="0" w:space="0" w:color="auto"/>
                            <w:bottom w:val="none" w:sz="0" w:space="0" w:color="auto"/>
                            <w:right w:val="none" w:sz="0" w:space="0" w:color="auto"/>
                          </w:divBdr>
                          <w:divsChild>
                            <w:div w:id="1273899057">
                              <w:marLeft w:val="0"/>
                              <w:marRight w:val="0"/>
                              <w:marTop w:val="0"/>
                              <w:marBottom w:val="0"/>
                              <w:divBdr>
                                <w:top w:val="none" w:sz="0" w:space="0" w:color="auto"/>
                                <w:left w:val="none" w:sz="0" w:space="0" w:color="auto"/>
                                <w:bottom w:val="none" w:sz="0" w:space="0" w:color="auto"/>
                                <w:right w:val="none" w:sz="0" w:space="0" w:color="auto"/>
                              </w:divBdr>
                              <w:divsChild>
                                <w:div w:id="196939942">
                                  <w:marLeft w:val="0"/>
                                  <w:marRight w:val="0"/>
                                  <w:marTop w:val="0"/>
                                  <w:marBottom w:val="0"/>
                                  <w:divBdr>
                                    <w:top w:val="none" w:sz="0" w:space="0" w:color="auto"/>
                                    <w:left w:val="none" w:sz="0" w:space="0" w:color="auto"/>
                                    <w:bottom w:val="none" w:sz="0" w:space="0" w:color="auto"/>
                                    <w:right w:val="none" w:sz="0" w:space="0" w:color="auto"/>
                                  </w:divBdr>
                                  <w:divsChild>
                                    <w:div w:id="1152870444">
                                      <w:marLeft w:val="0"/>
                                      <w:marRight w:val="0"/>
                                      <w:marTop w:val="0"/>
                                      <w:marBottom w:val="0"/>
                                      <w:divBdr>
                                        <w:top w:val="none" w:sz="0" w:space="0" w:color="auto"/>
                                        <w:left w:val="none" w:sz="0" w:space="0" w:color="auto"/>
                                        <w:bottom w:val="none" w:sz="0" w:space="0" w:color="auto"/>
                                        <w:right w:val="none" w:sz="0" w:space="0" w:color="auto"/>
                                      </w:divBdr>
                                      <w:divsChild>
                                        <w:div w:id="522747848">
                                          <w:marLeft w:val="0"/>
                                          <w:marRight w:val="0"/>
                                          <w:marTop w:val="0"/>
                                          <w:marBottom w:val="0"/>
                                          <w:divBdr>
                                            <w:top w:val="none" w:sz="0" w:space="0" w:color="auto"/>
                                            <w:left w:val="none" w:sz="0" w:space="0" w:color="auto"/>
                                            <w:bottom w:val="none" w:sz="0" w:space="0" w:color="auto"/>
                                            <w:right w:val="none" w:sz="0" w:space="0" w:color="auto"/>
                                          </w:divBdr>
                                          <w:divsChild>
                                            <w:div w:id="1190070463">
                                              <w:marLeft w:val="0"/>
                                              <w:marRight w:val="0"/>
                                              <w:marTop w:val="0"/>
                                              <w:marBottom w:val="0"/>
                                              <w:divBdr>
                                                <w:top w:val="none" w:sz="0" w:space="0" w:color="auto"/>
                                                <w:left w:val="none" w:sz="0" w:space="0" w:color="auto"/>
                                                <w:bottom w:val="none" w:sz="0" w:space="0" w:color="auto"/>
                                                <w:right w:val="none" w:sz="0" w:space="0" w:color="auto"/>
                                              </w:divBdr>
                                              <w:divsChild>
                                                <w:div w:id="878205313">
                                                  <w:marLeft w:val="0"/>
                                                  <w:marRight w:val="0"/>
                                                  <w:marTop w:val="0"/>
                                                  <w:marBottom w:val="0"/>
                                                  <w:divBdr>
                                                    <w:top w:val="none" w:sz="0" w:space="0" w:color="auto"/>
                                                    <w:left w:val="none" w:sz="0" w:space="0" w:color="auto"/>
                                                    <w:bottom w:val="none" w:sz="0" w:space="0" w:color="auto"/>
                                                    <w:right w:val="none" w:sz="0" w:space="0" w:color="auto"/>
                                                  </w:divBdr>
                                                  <w:divsChild>
                                                    <w:div w:id="1641108354">
                                                      <w:marLeft w:val="0"/>
                                                      <w:marRight w:val="0"/>
                                                      <w:marTop w:val="0"/>
                                                      <w:marBottom w:val="0"/>
                                                      <w:divBdr>
                                                        <w:top w:val="none" w:sz="0" w:space="0" w:color="auto"/>
                                                        <w:left w:val="none" w:sz="0" w:space="0" w:color="auto"/>
                                                        <w:bottom w:val="none" w:sz="0" w:space="0" w:color="auto"/>
                                                        <w:right w:val="none" w:sz="0" w:space="0" w:color="auto"/>
                                                      </w:divBdr>
                                                      <w:divsChild>
                                                        <w:div w:id="1693066332">
                                                          <w:marLeft w:val="0"/>
                                                          <w:marRight w:val="0"/>
                                                          <w:marTop w:val="0"/>
                                                          <w:marBottom w:val="0"/>
                                                          <w:divBdr>
                                                            <w:top w:val="none" w:sz="0" w:space="0" w:color="auto"/>
                                                            <w:left w:val="none" w:sz="0" w:space="0" w:color="auto"/>
                                                            <w:bottom w:val="none" w:sz="0" w:space="0" w:color="auto"/>
                                                            <w:right w:val="none" w:sz="0" w:space="0" w:color="auto"/>
                                                          </w:divBdr>
                                                          <w:divsChild>
                                                            <w:div w:id="1976717337">
                                                              <w:marLeft w:val="0"/>
                                                              <w:marRight w:val="0"/>
                                                              <w:marTop w:val="0"/>
                                                              <w:marBottom w:val="0"/>
                                                              <w:divBdr>
                                                                <w:top w:val="none" w:sz="0" w:space="0" w:color="auto"/>
                                                                <w:left w:val="none" w:sz="0" w:space="0" w:color="auto"/>
                                                                <w:bottom w:val="none" w:sz="0" w:space="0" w:color="auto"/>
                                                                <w:right w:val="none" w:sz="0" w:space="0" w:color="auto"/>
                                                              </w:divBdr>
                                                              <w:divsChild>
                                                                <w:div w:id="1748186235">
                                                                  <w:marLeft w:val="0"/>
                                                                  <w:marRight w:val="0"/>
                                                                  <w:marTop w:val="0"/>
                                                                  <w:marBottom w:val="0"/>
                                                                  <w:divBdr>
                                                                    <w:top w:val="none" w:sz="0" w:space="0" w:color="auto"/>
                                                                    <w:left w:val="none" w:sz="0" w:space="0" w:color="auto"/>
                                                                    <w:bottom w:val="none" w:sz="0" w:space="0" w:color="auto"/>
                                                                    <w:right w:val="none" w:sz="0" w:space="0" w:color="auto"/>
                                                                  </w:divBdr>
                                                                  <w:divsChild>
                                                                    <w:div w:id="1972394293">
                                                                      <w:marLeft w:val="0"/>
                                                                      <w:marRight w:val="0"/>
                                                                      <w:marTop w:val="0"/>
                                                                      <w:marBottom w:val="0"/>
                                                                      <w:divBdr>
                                                                        <w:top w:val="none" w:sz="0" w:space="0" w:color="auto"/>
                                                                        <w:left w:val="none" w:sz="0" w:space="0" w:color="auto"/>
                                                                        <w:bottom w:val="none" w:sz="0" w:space="0" w:color="auto"/>
                                                                        <w:right w:val="none" w:sz="0" w:space="0" w:color="auto"/>
                                                                      </w:divBdr>
                                                                      <w:divsChild>
                                                                        <w:div w:id="2037383849">
                                                                          <w:marLeft w:val="0"/>
                                                                          <w:marRight w:val="0"/>
                                                                          <w:marTop w:val="0"/>
                                                                          <w:marBottom w:val="0"/>
                                                                          <w:divBdr>
                                                                            <w:top w:val="none" w:sz="0" w:space="0" w:color="auto"/>
                                                                            <w:left w:val="none" w:sz="0" w:space="0" w:color="auto"/>
                                                                            <w:bottom w:val="none" w:sz="0" w:space="0" w:color="auto"/>
                                                                            <w:right w:val="none" w:sz="0" w:space="0" w:color="auto"/>
                                                                          </w:divBdr>
                                                                          <w:divsChild>
                                                                            <w:div w:id="1906910877">
                                                                              <w:marLeft w:val="0"/>
                                                                              <w:marRight w:val="0"/>
                                                                              <w:marTop w:val="0"/>
                                                                              <w:marBottom w:val="0"/>
                                                                              <w:divBdr>
                                                                                <w:top w:val="none" w:sz="0" w:space="0" w:color="auto"/>
                                                                                <w:left w:val="none" w:sz="0" w:space="0" w:color="auto"/>
                                                                                <w:bottom w:val="none" w:sz="0" w:space="0" w:color="auto"/>
                                                                                <w:right w:val="none" w:sz="0" w:space="0" w:color="auto"/>
                                                                              </w:divBdr>
                                                                              <w:divsChild>
                                                                                <w:div w:id="1938561112">
                                                                                  <w:marLeft w:val="0"/>
                                                                                  <w:marRight w:val="0"/>
                                                                                  <w:marTop w:val="0"/>
                                                                                  <w:marBottom w:val="0"/>
                                                                                  <w:divBdr>
                                                                                    <w:top w:val="none" w:sz="0" w:space="0" w:color="auto"/>
                                                                                    <w:left w:val="none" w:sz="0" w:space="0" w:color="auto"/>
                                                                                    <w:bottom w:val="none" w:sz="0" w:space="0" w:color="auto"/>
                                                                                    <w:right w:val="none" w:sz="0" w:space="0" w:color="auto"/>
                                                                                  </w:divBdr>
                                                                                  <w:divsChild>
                                                                                    <w:div w:id="464663568">
                                                                                      <w:marLeft w:val="0"/>
                                                                                      <w:marRight w:val="0"/>
                                                                                      <w:marTop w:val="0"/>
                                                                                      <w:marBottom w:val="0"/>
                                                                                      <w:divBdr>
                                                                                        <w:top w:val="none" w:sz="0" w:space="0" w:color="auto"/>
                                                                                        <w:left w:val="none" w:sz="0" w:space="0" w:color="auto"/>
                                                                                        <w:bottom w:val="none" w:sz="0" w:space="0" w:color="auto"/>
                                                                                        <w:right w:val="none" w:sz="0" w:space="0" w:color="auto"/>
                                                                                      </w:divBdr>
                                                                                      <w:divsChild>
                                                                                        <w:div w:id="796685671">
                                                                                          <w:marLeft w:val="0"/>
                                                                                          <w:marRight w:val="0"/>
                                                                                          <w:marTop w:val="0"/>
                                                                                          <w:marBottom w:val="0"/>
                                                                                          <w:divBdr>
                                                                                            <w:top w:val="none" w:sz="0" w:space="0" w:color="auto"/>
                                                                                            <w:left w:val="none" w:sz="0" w:space="0" w:color="auto"/>
                                                                                            <w:bottom w:val="none" w:sz="0" w:space="0" w:color="auto"/>
                                                                                            <w:right w:val="none" w:sz="0" w:space="0" w:color="auto"/>
                                                                                          </w:divBdr>
                                                                                          <w:divsChild>
                                                                                            <w:div w:id="1470125513">
                                                                                              <w:marLeft w:val="0"/>
                                                                                              <w:marRight w:val="120"/>
                                                                                              <w:marTop w:val="0"/>
                                                                                              <w:marBottom w:val="150"/>
                                                                                              <w:divBdr>
                                                                                                <w:top w:val="single" w:sz="2" w:space="0" w:color="EFEFEF"/>
                                                                                                <w:left w:val="single" w:sz="6" w:space="0" w:color="EFEFEF"/>
                                                                                                <w:bottom w:val="single" w:sz="6" w:space="0" w:color="E2E2E2"/>
                                                                                                <w:right w:val="single" w:sz="6" w:space="0" w:color="EFEFEF"/>
                                                                                              </w:divBdr>
                                                                                              <w:divsChild>
                                                                                                <w:div w:id="251161339">
                                                                                                  <w:marLeft w:val="0"/>
                                                                                                  <w:marRight w:val="0"/>
                                                                                                  <w:marTop w:val="0"/>
                                                                                                  <w:marBottom w:val="0"/>
                                                                                                  <w:divBdr>
                                                                                                    <w:top w:val="none" w:sz="0" w:space="0" w:color="auto"/>
                                                                                                    <w:left w:val="none" w:sz="0" w:space="0" w:color="auto"/>
                                                                                                    <w:bottom w:val="none" w:sz="0" w:space="0" w:color="auto"/>
                                                                                                    <w:right w:val="none" w:sz="0" w:space="0" w:color="auto"/>
                                                                                                  </w:divBdr>
                                                                                                  <w:divsChild>
                                                                                                    <w:div w:id="1494181342">
                                                                                                      <w:marLeft w:val="0"/>
                                                                                                      <w:marRight w:val="0"/>
                                                                                                      <w:marTop w:val="0"/>
                                                                                                      <w:marBottom w:val="0"/>
                                                                                                      <w:divBdr>
                                                                                                        <w:top w:val="none" w:sz="0" w:space="0" w:color="auto"/>
                                                                                                        <w:left w:val="none" w:sz="0" w:space="0" w:color="auto"/>
                                                                                                        <w:bottom w:val="none" w:sz="0" w:space="0" w:color="auto"/>
                                                                                                        <w:right w:val="none" w:sz="0" w:space="0" w:color="auto"/>
                                                                                                      </w:divBdr>
                                                                                                      <w:divsChild>
                                                                                                        <w:div w:id="2107650047">
                                                                                                          <w:marLeft w:val="0"/>
                                                                                                          <w:marRight w:val="0"/>
                                                                                                          <w:marTop w:val="0"/>
                                                                                                          <w:marBottom w:val="0"/>
                                                                                                          <w:divBdr>
                                                                                                            <w:top w:val="none" w:sz="0" w:space="0" w:color="auto"/>
                                                                                                            <w:left w:val="none" w:sz="0" w:space="0" w:color="auto"/>
                                                                                                            <w:bottom w:val="none" w:sz="0" w:space="0" w:color="auto"/>
                                                                                                            <w:right w:val="none" w:sz="0" w:space="0" w:color="auto"/>
                                                                                                          </w:divBdr>
                                                                                                          <w:divsChild>
                                                                                                            <w:div w:id="450709959">
                                                                                                              <w:marLeft w:val="0"/>
                                                                                                              <w:marRight w:val="0"/>
                                                                                                              <w:marTop w:val="0"/>
                                                                                                              <w:marBottom w:val="0"/>
                                                                                                              <w:divBdr>
                                                                                                                <w:top w:val="none" w:sz="0" w:space="0" w:color="auto"/>
                                                                                                                <w:left w:val="none" w:sz="0" w:space="0" w:color="auto"/>
                                                                                                                <w:bottom w:val="none" w:sz="0" w:space="0" w:color="auto"/>
                                                                                                                <w:right w:val="none" w:sz="0" w:space="0" w:color="auto"/>
                                                                                                              </w:divBdr>
                                                                                                              <w:divsChild>
                                                                                                                <w:div w:id="61414412">
                                                                                                                  <w:marLeft w:val="0"/>
                                                                                                                  <w:marRight w:val="0"/>
                                                                                                                  <w:marTop w:val="0"/>
                                                                                                                  <w:marBottom w:val="0"/>
                                                                                                                  <w:divBdr>
                                                                                                                    <w:top w:val="single" w:sz="2" w:space="4" w:color="D8D8D8"/>
                                                                                                                    <w:left w:val="single" w:sz="2" w:space="0" w:color="D8D8D8"/>
                                                                                                                    <w:bottom w:val="single" w:sz="2" w:space="4" w:color="D8D8D8"/>
                                                                                                                    <w:right w:val="single" w:sz="2" w:space="0" w:color="D8D8D8"/>
                                                                                                                  </w:divBdr>
                                                                                                                  <w:divsChild>
                                                                                                                    <w:div w:id="1933662741">
                                                                                                                      <w:marLeft w:val="225"/>
                                                                                                                      <w:marRight w:val="225"/>
                                                                                                                      <w:marTop w:val="75"/>
                                                                                                                      <w:marBottom w:val="75"/>
                                                                                                                      <w:divBdr>
                                                                                                                        <w:top w:val="none" w:sz="0" w:space="0" w:color="auto"/>
                                                                                                                        <w:left w:val="none" w:sz="0" w:space="0" w:color="auto"/>
                                                                                                                        <w:bottom w:val="none" w:sz="0" w:space="0" w:color="auto"/>
                                                                                                                        <w:right w:val="none" w:sz="0" w:space="0" w:color="auto"/>
                                                                                                                      </w:divBdr>
                                                                                                                      <w:divsChild>
                                                                                                                        <w:div w:id="595871018">
                                                                                                                          <w:marLeft w:val="0"/>
                                                                                                                          <w:marRight w:val="0"/>
                                                                                                                          <w:marTop w:val="0"/>
                                                                                                                          <w:marBottom w:val="0"/>
                                                                                                                          <w:divBdr>
                                                                                                                            <w:top w:val="single" w:sz="6" w:space="0" w:color="auto"/>
                                                                                                                            <w:left w:val="single" w:sz="6" w:space="0" w:color="auto"/>
                                                                                                                            <w:bottom w:val="single" w:sz="6" w:space="0" w:color="auto"/>
                                                                                                                            <w:right w:val="single" w:sz="6" w:space="0" w:color="auto"/>
                                                                                                                          </w:divBdr>
                                                                                                                          <w:divsChild>
                                                                                                                            <w:div w:id="1370835417">
                                                                                                                              <w:marLeft w:val="0"/>
                                                                                                                              <w:marRight w:val="0"/>
                                                                                                                              <w:marTop w:val="0"/>
                                                                                                                              <w:marBottom w:val="0"/>
                                                                                                                              <w:divBdr>
                                                                                                                                <w:top w:val="none" w:sz="0" w:space="0" w:color="auto"/>
                                                                                                                                <w:left w:val="none" w:sz="0" w:space="0" w:color="auto"/>
                                                                                                                                <w:bottom w:val="none" w:sz="0" w:space="0" w:color="auto"/>
                                                                                                                                <w:right w:val="none" w:sz="0" w:space="0" w:color="auto"/>
                                                                                                                              </w:divBdr>
                                                                                                                              <w:divsChild>
                                                                                                                                <w:div w:id="1311329074">
                                                                                                                                  <w:marLeft w:val="0"/>
                                                                                                                                  <w:marRight w:val="0"/>
                                                                                                                                  <w:marTop w:val="0"/>
                                                                                                                                  <w:marBottom w:val="0"/>
                                                                                                                                  <w:divBdr>
                                                                                                                                    <w:top w:val="none" w:sz="0" w:space="0" w:color="auto"/>
                                                                                                                                    <w:left w:val="none" w:sz="0" w:space="0" w:color="auto"/>
                                                                                                                                    <w:bottom w:val="none" w:sz="0" w:space="0" w:color="auto"/>
                                                                                                                                    <w:right w:val="none" w:sz="0" w:space="0" w:color="auto"/>
                                                                                                                                  </w:divBdr>
                                                                                                                                  <w:divsChild>
                                                                                                                                    <w:div w:id="5588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Library</dc:creator>
  <cp:lastModifiedBy>Sean's Acer</cp:lastModifiedBy>
  <cp:revision>4</cp:revision>
  <dcterms:created xsi:type="dcterms:W3CDTF">2018-03-29T17:49:00Z</dcterms:created>
  <dcterms:modified xsi:type="dcterms:W3CDTF">2018-06-01T19:15:00Z</dcterms:modified>
</cp:coreProperties>
</file>